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77777777" w:rsidR="004112B6" w:rsidRPr="005C532E" w:rsidRDefault="003A2315"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737C1">
            <w:rPr>
              <w:rFonts w:ascii="Trebuchet MS" w:hAnsi="Trebuchet MS"/>
              <w:b/>
              <w:caps/>
              <w:sz w:val="20"/>
              <w:lang w:val="lt-LT"/>
            </w:rPr>
            <w:t>[OBJEKTAS]</w:t>
          </w:r>
        </w:sdtContent>
      </w:sdt>
      <w:r w:rsidR="004112B6" w:rsidRPr="005C532E">
        <w:rPr>
          <w:rFonts w:ascii="Trebuchet MS" w:hAnsi="Trebuchet MS" w:cs="Arial"/>
          <w:b/>
          <w:sz w:val="20"/>
          <w:lang w:val="lt-LT"/>
        </w:rPr>
        <w:t xml:space="preserve"> </w:t>
      </w:r>
    </w:p>
    <w:p w14:paraId="26472171" w14:textId="48AFBD9A"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30B6E724" w:rsidR="004112B6" w:rsidRPr="005C532E" w:rsidRDefault="003A2315"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fullDate="2025-05-20T00:00:00Z">
            <w:dateFormat w:val="yyyy.MM.dd"/>
            <w:lid w:val="lt-LT"/>
            <w:storeMappedDataAs w:val="dateTime"/>
            <w:calendar w:val="gregorian"/>
          </w:date>
        </w:sdtPr>
        <w:sdtEndPr/>
        <w:sdtContent>
          <w:r w:rsidR="00DF7278" w:rsidRPr="00124404">
            <w:rPr>
              <w:rStyle w:val="PlaceholderText"/>
              <w:rFonts w:eastAsia="Calibri"/>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veikiančio(-ios)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veikiančio(-ios)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3A2315"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3C0E7940" w:rsidR="004112B6" w:rsidRPr="005C532E" w:rsidRDefault="008C0BD3" w:rsidP="00A6373E">
            <w:pPr>
              <w:pStyle w:val="ListParagraph"/>
              <w:numPr>
                <w:ilvl w:val="0"/>
                <w:numId w:val="0"/>
              </w:numPr>
              <w:tabs>
                <w:tab w:val="left" w:pos="246"/>
              </w:tabs>
              <w:ind w:left="335" w:hanging="335"/>
              <w:rPr>
                <w:rFonts w:ascii="Trebuchet MS" w:hAnsi="Trebuchet MS" w:cs="Arial"/>
                <w:szCs w:val="20"/>
                <w:lang w:val="lt-LT"/>
              </w:rPr>
            </w:pPr>
            <w:r w:rsidRPr="008C0BD3">
              <w:rPr>
                <w:rFonts w:ascii="Trebuchet MS" w:hAnsi="Trebuchet MS" w:cs="Arial"/>
                <w:szCs w:val="20"/>
                <w:lang w:val="lt-LT"/>
              </w:rPr>
              <w:t>110/10 KV Subačiaus TP elektros tinklų, Kupiškio r. sav., Subačiaus sen., Kunčių k. 3a, paprastojo remonto projektas</w:t>
            </w:r>
          </w:p>
          <w:p w14:paraId="4282363D" w14:textId="73B300E1"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1E5A76">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355BD2F5" w:rsidR="004112B6" w:rsidRPr="005C532E" w:rsidRDefault="008C0BD3" w:rsidP="00A6373E">
            <w:pPr>
              <w:tabs>
                <w:tab w:val="left" w:pos="246"/>
              </w:tabs>
              <w:spacing w:before="120"/>
              <w:ind w:left="335" w:hanging="335"/>
              <w:rPr>
                <w:rFonts w:ascii="Trebuchet MS" w:hAnsi="Trebuchet MS" w:cs="Calibri"/>
                <w:lang w:val="lt-LT"/>
              </w:rPr>
            </w:pPr>
            <w:r w:rsidRPr="008C0BD3">
              <w:rPr>
                <w:rFonts w:ascii="Trebuchet MS" w:hAnsi="Trebuchet MS" w:cs="Calibri"/>
                <w:lang w:val="lt-LT"/>
              </w:rPr>
              <w:t xml:space="preserve">Techninio projekto „110/10 KV Subačiaus TP elektros tinklų, Kupiškio r. sav., Subačiaus sen., Kunčių k. 3a, paprastojo remonto projektas, Sutarties Priedas Nr. </w:t>
            </w:r>
            <w:r w:rsidR="00072256">
              <w:rPr>
                <w:rFonts w:ascii="Trebuchet MS" w:hAnsi="Trebuchet MS" w:cs="Calibri"/>
                <w:lang w:val="lt-LT"/>
              </w:rPr>
              <w:t>1.1</w:t>
            </w:r>
            <w:r w:rsidRPr="008C0BD3">
              <w:rPr>
                <w:rFonts w:ascii="Trebuchet MS" w:hAnsi="Trebuchet MS" w:cs="Calibri"/>
                <w:lang w:val="lt-LT"/>
              </w:rPr>
              <w:t>.</w:t>
            </w: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165703D7" w14:textId="09C69247" w:rsidR="008C0BD3" w:rsidRPr="008C0BD3" w:rsidRDefault="003A2315" w:rsidP="008C0BD3">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lt-LT"/>
              </w:rPr>
              <w:t>840</w:t>
            </w:r>
            <w:r w:rsidR="008C0BD3" w:rsidRPr="008C0BD3">
              <w:rPr>
                <w:rStyle w:val="NormalBold"/>
                <w:rFonts w:ascii="Trebuchet MS" w:hAnsi="Trebuchet MS"/>
                <w:sz w:val="20"/>
                <w:lang w:val="lt-LT"/>
              </w:rPr>
              <w:t xml:space="preserve"> kalendorin</w:t>
            </w:r>
            <w:r w:rsidR="00A85223">
              <w:rPr>
                <w:rStyle w:val="NormalBold"/>
                <w:rFonts w:ascii="Trebuchet MS" w:hAnsi="Trebuchet MS"/>
                <w:sz w:val="20"/>
                <w:lang w:val="lt-LT"/>
              </w:rPr>
              <w:t>ių</w:t>
            </w:r>
            <w:r w:rsidR="008C0BD3" w:rsidRPr="008C0BD3">
              <w:rPr>
                <w:rStyle w:val="NormalBold"/>
                <w:rFonts w:ascii="Trebuchet MS" w:hAnsi="Trebuchet MS"/>
                <w:sz w:val="20"/>
                <w:lang w:val="lt-LT"/>
              </w:rPr>
              <w:t xml:space="preserve"> dien</w:t>
            </w:r>
            <w:r w:rsidR="00A85223">
              <w:rPr>
                <w:rStyle w:val="NormalBold"/>
                <w:rFonts w:ascii="Trebuchet MS" w:hAnsi="Trebuchet MS"/>
                <w:sz w:val="20"/>
                <w:lang w:val="lt-LT"/>
              </w:rPr>
              <w:t>ų</w:t>
            </w:r>
            <w:r w:rsidR="008C0BD3" w:rsidRPr="008C0BD3">
              <w:rPr>
                <w:rStyle w:val="NormalBold"/>
                <w:rFonts w:ascii="Trebuchet MS" w:hAnsi="Trebuchet MS"/>
                <w:sz w:val="20"/>
                <w:lang w:val="lt-LT"/>
              </w:rPr>
              <w:t xml:space="preserve"> nuo Sutarties sudarymo dienos.</w:t>
            </w:r>
          </w:p>
          <w:p w14:paraId="74A41AD0" w14:textId="233B1D8F" w:rsidR="004112B6" w:rsidRPr="005C532E" w:rsidRDefault="008C0BD3" w:rsidP="008C0BD3">
            <w:pPr>
              <w:tabs>
                <w:tab w:val="left" w:pos="246"/>
              </w:tabs>
              <w:spacing w:after="0"/>
              <w:ind w:left="335" w:hanging="335"/>
              <w:jc w:val="both"/>
              <w:rPr>
                <w:rFonts w:ascii="Trebuchet MS" w:hAnsi="Trebuchet MS" w:cs="Arial"/>
                <w:lang w:val="lt-LT"/>
              </w:rPr>
            </w:pPr>
            <w:r w:rsidRPr="008C0BD3">
              <w:rPr>
                <w:rStyle w:val="NormalBold"/>
                <w:rFonts w:ascii="Trebuchet MS" w:hAnsi="Trebuchet MS"/>
                <w:sz w:val="20"/>
                <w:lang w:val="lt-LT"/>
              </w:rPr>
              <w:t>Darbų atlikimo terminas Šalių raštišku susitarimu gali būti pratęstas 2 mėnesiams dėl nenugalimos jėgos aplinkybių, išvardintų Sutarties Bendrųjų sąlygų 9.6.1. p.,  arba Pakeitimų atlikimo Sutartyje nurodytomis sąlygomis ir tvarka.</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3A2315"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86DE2D6" w14:textId="44D1DE2D" w:rsidR="004112B6" w:rsidRDefault="007C6BCD" w:rsidP="00C255E3">
            <w:pPr>
              <w:tabs>
                <w:tab w:val="left" w:pos="335"/>
              </w:tabs>
              <w:spacing w:before="120"/>
              <w:ind w:left="0" w:firstLine="0"/>
              <w:rPr>
                <w:rFonts w:ascii="Trebuchet MS" w:hAnsi="Trebuchet MS"/>
                <w:lang w:val="lt-LT"/>
              </w:rPr>
            </w:pPr>
            <w:r>
              <w:rPr>
                <w:rFonts w:ascii="Trebuchet MS" w:hAnsi="Trebuchet MS"/>
                <w:lang w:val="lt-LT"/>
              </w:rPr>
              <w:t xml:space="preserve">1. </w:t>
            </w:r>
            <w:r w:rsidR="008C0BD3" w:rsidRPr="008C0BD3">
              <w:rPr>
                <w:rFonts w:ascii="Trebuchet MS" w:hAnsi="Trebuchet MS"/>
                <w:lang w:val="lt-LT"/>
              </w:rPr>
              <w:t xml:space="preserve">Priedas Nr. </w:t>
            </w:r>
            <w:r w:rsidR="00827750">
              <w:rPr>
                <w:rFonts w:ascii="Trebuchet MS" w:hAnsi="Trebuchet MS"/>
                <w:lang w:val="lt-LT"/>
              </w:rPr>
              <w:t>1.1</w:t>
            </w:r>
            <w:r w:rsidR="008C0BD3" w:rsidRPr="008C0BD3">
              <w:rPr>
                <w:rFonts w:ascii="Trebuchet MS" w:hAnsi="Trebuchet MS"/>
                <w:lang w:val="lt-LT"/>
              </w:rPr>
              <w:t>.</w:t>
            </w:r>
          </w:p>
          <w:p w14:paraId="22DEA590" w14:textId="2ADA5C06" w:rsidR="007C6BCD" w:rsidRPr="005C532E" w:rsidRDefault="007C6BCD" w:rsidP="00C255E3">
            <w:pPr>
              <w:tabs>
                <w:tab w:val="left" w:pos="335"/>
              </w:tabs>
              <w:spacing w:before="120"/>
              <w:ind w:left="0" w:firstLine="0"/>
              <w:rPr>
                <w:rFonts w:ascii="Trebuchet MS" w:hAnsi="Trebuchet MS"/>
                <w:lang w:val="lt-LT"/>
              </w:rPr>
            </w:pPr>
            <w:r w:rsidRPr="007C6BCD">
              <w:rPr>
                <w:rFonts w:ascii="Trebuchet MS" w:hAnsi="Trebuchet MS"/>
                <w:lang w:val="lt-LT"/>
              </w:rPr>
              <w:t xml:space="preserve">2. Pagrindinių įrenginių, atitinkančių LITGRID AB standartinius techninius reikalavimus, sąrašas https://www.litgrid.eu/index.php/tinklo-pletra/standartiniai-techniniai-reikalavimai/irangos-atitinkancios-litgrid-ab-reikalavimus-sarasas/3881  </w:t>
            </w:r>
          </w:p>
          <w:p w14:paraId="0AA412EC" w14:textId="4945089C"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E446B6">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8DC9067" w14:textId="7EF7F328" w:rsidR="004112B6" w:rsidRPr="005C532E" w:rsidRDefault="008C0BD3" w:rsidP="00C73CA5">
            <w:pPr>
              <w:tabs>
                <w:tab w:val="left" w:pos="335"/>
              </w:tabs>
              <w:spacing w:after="0"/>
              <w:ind w:left="335" w:firstLine="0"/>
              <w:jc w:val="both"/>
              <w:rPr>
                <w:rFonts w:ascii="Trebuchet MS" w:hAnsi="Trebuchet MS"/>
                <w:lang w:val="lt-LT"/>
              </w:rPr>
            </w:pPr>
            <w:r w:rsidRPr="008C0BD3">
              <w:rPr>
                <w:rFonts w:ascii="Trebuchet MS" w:hAnsi="Trebuchet MS"/>
                <w:lang w:val="lt-LT"/>
              </w:rPr>
              <w:t>Užsakovas medžiagų Rangovui neteiks.</w:t>
            </w:r>
          </w:p>
          <w:p w14:paraId="22AF114B" w14:textId="31DFC587"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827750">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F83D9F1" w14:textId="238434B0" w:rsidR="004112B6" w:rsidRPr="005C532E" w:rsidRDefault="008C0BD3" w:rsidP="00C01F2E">
            <w:pPr>
              <w:spacing w:after="0"/>
              <w:ind w:left="323" w:firstLine="0"/>
              <w:jc w:val="both"/>
              <w:rPr>
                <w:rStyle w:val="NormalBold"/>
                <w:rFonts w:ascii="Trebuchet MS" w:hAnsi="Trebuchet MS" w:cs="Arial"/>
                <w:b w:val="0"/>
                <w:sz w:val="20"/>
                <w:lang w:val="lt-LT"/>
              </w:rPr>
            </w:pPr>
            <w:r w:rsidRPr="008C0BD3">
              <w:rPr>
                <w:rFonts w:ascii="Trebuchet MS" w:hAnsi="Trebuchet MS" w:cs="Calibri"/>
                <w:lang w:val="lt-LT"/>
              </w:rPr>
              <w:lastRenderedPageBreak/>
              <w:t>Papildomi fizinės saugos reikalavimai darbams netaikomi.</w:t>
            </w: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7EB53BAC" w:rsidR="004827D9" w:rsidRDefault="008C0BD3" w:rsidP="00A34801">
            <w:pPr>
              <w:spacing w:after="0"/>
              <w:ind w:left="335" w:firstLine="0"/>
              <w:jc w:val="both"/>
              <w:rPr>
                <w:rFonts w:ascii="Trebuchet MS" w:hAnsi="Trebuchet MS"/>
                <w:lang w:val="lt-LT"/>
              </w:rPr>
            </w:pPr>
            <w:r w:rsidRPr="008C0BD3">
              <w:rPr>
                <w:rFonts w:ascii="Trebuchet MS" w:hAnsi="Trebuchet MS"/>
                <w:lang w:val="lt-LT"/>
              </w:rPr>
              <w:t xml:space="preserve">Pagal priedą Nr. </w:t>
            </w:r>
            <w:r w:rsidR="00827750">
              <w:rPr>
                <w:rFonts w:ascii="Trebuchet MS" w:hAnsi="Trebuchet MS"/>
                <w:lang w:val="lt-LT"/>
              </w:rPr>
              <w:t>1.1.</w:t>
            </w:r>
          </w:p>
          <w:p w14:paraId="2E8A44BE" w14:textId="7E7D917D" w:rsidR="00827750" w:rsidRPr="00827750" w:rsidRDefault="00827750" w:rsidP="00827750">
            <w:pPr>
              <w:pStyle w:val="ListParagraph"/>
              <w:numPr>
                <w:ilvl w:val="0"/>
                <w:numId w:val="11"/>
              </w:numPr>
              <w:ind w:left="335" w:hanging="335"/>
              <w:rPr>
                <w:rFonts w:ascii="Trebuchet MS" w:hAnsi="Trebuchet MS" w:cs="Calibri"/>
                <w:b/>
                <w:bCs/>
                <w:lang w:val="lt-LT"/>
              </w:rPr>
            </w:pPr>
            <w:r w:rsidRPr="00827750">
              <w:rPr>
                <w:rFonts w:ascii="Trebuchet MS" w:hAnsi="Trebuchet MS" w:cs="Calibri"/>
                <w:b/>
                <w:bCs/>
                <w:lang w:val="lt-LT"/>
              </w:rPr>
              <w:t>Nesumontuotų Įrenginių ir jiems įrengti būtinų Medžiagų dalinis apmokėjimas [4.9.5. punktas c ir d papunkčiai]:</w:t>
            </w:r>
          </w:p>
          <w:p w14:paraId="0061E70C" w14:textId="7A0AA29B" w:rsidR="002D1C3C" w:rsidRPr="005C532E" w:rsidRDefault="00827750" w:rsidP="00827750">
            <w:pPr>
              <w:pStyle w:val="ListParagraph"/>
              <w:numPr>
                <w:ilvl w:val="0"/>
                <w:numId w:val="0"/>
              </w:numPr>
              <w:spacing w:after="0"/>
              <w:ind w:left="335"/>
              <w:rPr>
                <w:rFonts w:ascii="Trebuchet MS" w:hAnsi="Trebuchet MS" w:cs="Calibri"/>
                <w:lang w:val="lt-LT"/>
              </w:rPr>
            </w:pPr>
            <w:r w:rsidRPr="00827750">
              <w:rPr>
                <w:rFonts w:ascii="Trebuchet MS" w:hAnsi="Trebuchet MS" w:cs="Calibri"/>
                <w:lang w:val="lt-LT"/>
              </w:rPr>
              <w:t>Už Rangovo teikiamus Specialiojoje sutarties dalyje nurodytus nesumontuotus Įrenginius ir jiems įrengti būtinas Medžiagas, kurie įtraukiami į Atliktų darbų aktą pagal Darbų žiniaraštį, apmokama 70 % nesumontuotų Įrenginių ir Medžiagų, skirtų jiems įrengti, kainos nurodytos Darbų žiniaraštyje. Šiame punkte nurodomas tokių Įrenginių ir Medžiagų sąrašas, arba pridedamas priedas, kuriame pateikiamas tokių Įrenginių ir Medžiagų sąrašas (nurodomi būtini su Įrenginiais ir Medžiagomis pateikiami dokumentai, apmokėjimo dydis procentais).</w:t>
            </w:r>
          </w:p>
        </w:tc>
      </w:tr>
      <w:tr w:rsidR="00FD0A6E" w:rsidRPr="003A2315"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3A2315"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9884EDE" w14:textId="10424AA6" w:rsidR="009B0E4E" w:rsidRPr="005C532E" w:rsidRDefault="00007D67" w:rsidP="00C01F2E">
            <w:pPr>
              <w:pStyle w:val="ListParagraph"/>
              <w:numPr>
                <w:ilvl w:val="0"/>
                <w:numId w:val="0"/>
              </w:numPr>
              <w:ind w:left="366"/>
              <w:rPr>
                <w:rFonts w:ascii="Trebuchet MS" w:hAnsi="Trebuchet MS" w:cs="Calibri"/>
                <w:szCs w:val="20"/>
                <w:lang w:val="lt-LT"/>
              </w:rPr>
            </w:pPr>
            <w:r w:rsidRPr="00007D67">
              <w:rPr>
                <w:rFonts w:ascii="Trebuchet MS" w:hAnsi="Trebuchet MS" w:cs="Calibri"/>
                <w:szCs w:val="20"/>
                <w:lang w:val="lt-LT"/>
              </w:rPr>
              <w:t>Sutarties kaina bus mokama dalimis pagal Darbų žiniaraštį.</w:t>
            </w: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1C4A60B8" w14:textId="383B44BF" w:rsidR="004112B6" w:rsidRPr="005C532E" w:rsidRDefault="008C0BD3" w:rsidP="0093143B">
            <w:pPr>
              <w:spacing w:before="240" w:after="0"/>
              <w:ind w:left="0" w:firstLine="335"/>
              <w:jc w:val="both"/>
              <w:rPr>
                <w:rFonts w:ascii="Trebuchet MS" w:hAnsi="Trebuchet MS" w:cs="Calibri"/>
                <w:lang w:val="lt-LT"/>
              </w:rPr>
            </w:pPr>
            <w:r w:rsidRPr="008C0BD3">
              <w:rPr>
                <w:rStyle w:val="PlaceholderText"/>
                <w:rFonts w:ascii="Trebuchet MS" w:eastAsia="Calibri" w:hAnsi="Trebuchet MS"/>
                <w:color w:val="auto"/>
                <w:lang w:val="lt-LT"/>
              </w:rPr>
              <w:t>Darbai Europos Sąjungos fondų (programų) lėšomis nefinansuojami.</w:t>
            </w:r>
          </w:p>
        </w:tc>
      </w:tr>
      <w:tr w:rsidR="00FD0A6E" w:rsidRPr="003A2315"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50C27C40" w14:textId="15B3653B" w:rsidR="00D071F3" w:rsidRPr="00D134A1" w:rsidRDefault="004112B6" w:rsidP="00D134A1">
            <w:pPr>
              <w:pStyle w:val="ListParagraph"/>
              <w:numPr>
                <w:ilvl w:val="0"/>
                <w:numId w:val="11"/>
              </w:numPr>
              <w:spacing w:after="0"/>
              <w:ind w:left="366"/>
              <w:rPr>
                <w:rStyle w:val="PlaceholderText"/>
                <w:rFonts w:ascii="Trebuchet MS" w:hAnsi="Trebuchet MS"/>
                <w:b/>
                <w:color w:val="auto"/>
                <w:szCs w:val="20"/>
                <w:lang w:val="lt-LT"/>
              </w:rPr>
            </w:pPr>
            <w:r w:rsidRPr="005C532E">
              <w:rPr>
                <w:rFonts w:ascii="Trebuchet MS" w:hAnsi="Trebuchet MS"/>
                <w:b/>
                <w:szCs w:val="20"/>
                <w:lang w:val="lt-LT"/>
              </w:rPr>
              <w:t>Netesybos:</w:t>
            </w:r>
          </w:p>
          <w:p w14:paraId="576C5653" w14:textId="08AF4F95" w:rsidR="00D071F3" w:rsidRPr="005C532E" w:rsidRDefault="00D071F3" w:rsidP="007E268F">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24B6FC25" w14:textId="77777777" w:rsidR="004112B6" w:rsidRDefault="004112B6" w:rsidP="00C01F2E">
            <w:pPr>
              <w:pStyle w:val="ListParagraph"/>
              <w:numPr>
                <w:ilvl w:val="0"/>
                <w:numId w:val="0"/>
              </w:numPr>
              <w:spacing w:after="0"/>
              <w:ind w:left="366"/>
              <w:rPr>
                <w:rFonts w:ascii="Trebuchet MS" w:hAnsi="Trebuchet MS"/>
                <w:i/>
                <w:szCs w:val="20"/>
                <w:lang w:val="lt-LT"/>
              </w:rPr>
            </w:pPr>
          </w:p>
          <w:p w14:paraId="340F1812" w14:textId="77777777" w:rsidR="001E5A76" w:rsidRPr="007E268F" w:rsidRDefault="001E5A76" w:rsidP="007E268F">
            <w:pPr>
              <w:spacing w:after="0"/>
              <w:ind w:left="0" w:firstLine="0"/>
              <w:rPr>
                <w:rFonts w:ascii="Trebuchet MS" w:hAnsi="Trebuchet MS"/>
                <w:i/>
                <w:lang w:val="lt-LT"/>
              </w:rPr>
            </w:pPr>
          </w:p>
          <w:p w14:paraId="7C312683" w14:textId="3ECF939B" w:rsidR="004112B6" w:rsidRPr="005C532E" w:rsidRDefault="004112B6" w:rsidP="00C01F2E">
            <w:pPr>
              <w:spacing w:before="240" w:after="0"/>
              <w:ind w:left="459" w:firstLine="0"/>
              <w:jc w:val="both"/>
              <w:rPr>
                <w:rFonts w:ascii="Trebuchet MS" w:hAnsi="Trebuchet MS" w:cs="Calibri"/>
                <w:lang w:val="lt-LT"/>
              </w:rPr>
            </w:pPr>
          </w:p>
        </w:tc>
      </w:tr>
      <w:tr w:rsidR="00FD0A6E" w:rsidRPr="003A2315"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55FF1B27" w:rsidR="0027544F" w:rsidRPr="005C532E" w:rsidRDefault="008C0BD3"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Nėra</w:t>
            </w:r>
            <w:r w:rsidR="00346B4D">
              <w:rPr>
                <w:rFonts w:ascii="Trebuchet MS" w:hAnsi="Trebuchet MS" w:cs="Calibri"/>
                <w:szCs w:val="20"/>
                <w:lang w:val="lt-LT"/>
              </w:rPr>
              <w:t xml:space="preserve"> </w:t>
            </w:r>
          </w:p>
          <w:p w14:paraId="0C123750" w14:textId="77777777" w:rsidR="0027544F" w:rsidRPr="00F834FC"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0A9A521"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w:t>
            </w:r>
            <w:r w:rsidR="00827750">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11426A1D" w:rsidR="004112B6" w:rsidRPr="005C532E" w:rsidRDefault="008C0BD3" w:rsidP="000A4F32">
            <w:pPr>
              <w:pStyle w:val="ListParagraph"/>
              <w:numPr>
                <w:ilvl w:val="0"/>
                <w:numId w:val="0"/>
              </w:numPr>
              <w:spacing w:line="276" w:lineRule="auto"/>
              <w:ind w:left="323"/>
              <w:rPr>
                <w:rFonts w:ascii="Trebuchet MS" w:hAnsi="Trebuchet MS" w:cs="Calibri"/>
                <w:szCs w:val="20"/>
                <w:lang w:val="lt-LT"/>
              </w:rPr>
            </w:pPr>
            <w:r w:rsidRPr="008C0BD3">
              <w:rPr>
                <w:rFonts w:ascii="Trebuchet MS" w:hAnsi="Trebuchet MS" w:cs="Calibri"/>
                <w:szCs w:val="20"/>
                <w:lang w:val="lt-LT"/>
              </w:rPr>
              <w:t>Techninio projekto „110/10 KV Subačiaus TP elektros tinklų, Kupiškio r. sav., Subačiaus sen., Kunčių k. 3a, paprastojo remonto projektas</w:t>
            </w: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Karlo Gustavo Emilio Ma</w:t>
            </w:r>
            <w:r w:rsidR="002B3DC9" w:rsidRPr="005C532E">
              <w:rPr>
                <w:rFonts w:ascii="Trebuchet MS" w:hAnsi="Trebuchet MS" w:cs="Arial"/>
                <w:szCs w:val="20"/>
                <w:lang w:val="lt-LT"/>
              </w:rPr>
              <w:t>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3A2315" w14:paraId="0803B3FC" w14:textId="77777777" w:rsidTr="00B035FE">
        <w:tc>
          <w:tcPr>
            <w:tcW w:w="1542" w:type="dxa"/>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Pr>
          <w:p w14:paraId="1CDE9F53" w14:textId="77777777" w:rsidR="001950D2" w:rsidRDefault="001950D2" w:rsidP="00956222">
            <w:pPr>
              <w:spacing w:before="240" w:after="0"/>
              <w:ind w:left="0" w:firstLine="0"/>
              <w:jc w:val="both"/>
              <w:rPr>
                <w:rFonts w:ascii="Trebuchet MS" w:hAnsi="Trebuchet MS" w:cs="Calibri"/>
                <w:i/>
                <w:lang w:val="lt-LT"/>
              </w:rPr>
            </w:pPr>
          </w:p>
          <w:p w14:paraId="47EF1CAF" w14:textId="66C03722" w:rsidR="00827750" w:rsidRPr="00827750" w:rsidRDefault="00827750" w:rsidP="0093143B">
            <w:pPr>
              <w:pStyle w:val="ListParagraph"/>
              <w:numPr>
                <w:ilvl w:val="0"/>
                <w:numId w:val="11"/>
              </w:numPr>
              <w:tabs>
                <w:tab w:val="left" w:pos="477"/>
              </w:tabs>
              <w:spacing w:before="240" w:after="0"/>
              <w:ind w:left="51" w:firstLine="0"/>
              <w:rPr>
                <w:rFonts w:ascii="Trebuchet MS" w:hAnsi="Trebuchet MS" w:cs="Calibri"/>
                <w:b/>
                <w:lang w:val="lt-LT"/>
              </w:rPr>
            </w:pPr>
            <w:r w:rsidRPr="00827750">
              <w:rPr>
                <w:rFonts w:ascii="Trebuchet MS" w:hAnsi="Trebuchet MS" w:cs="Calibri"/>
                <w:b/>
                <w:lang w:val="lt-LT"/>
              </w:rPr>
              <w:t>Sutarties bendrųjų sąlygų 2.3.1. punkto antras sakinys pakeičiamas ir išdėstomas taip:</w:t>
            </w:r>
          </w:p>
          <w:p w14:paraId="3B2C4170" w14:textId="77777777" w:rsidR="00827750" w:rsidRPr="005D2706" w:rsidRDefault="00827750" w:rsidP="0093143B">
            <w:pPr>
              <w:pStyle w:val="ListParagraph"/>
              <w:numPr>
                <w:ilvl w:val="0"/>
                <w:numId w:val="0"/>
              </w:numPr>
              <w:ind w:left="51"/>
              <w:rPr>
                <w:rFonts w:ascii="Trebuchet MS" w:hAnsi="Trebuchet MS"/>
                <w:szCs w:val="20"/>
                <w:lang w:val="lt-LT"/>
              </w:rPr>
            </w:pPr>
            <w:r w:rsidRPr="005D2706">
              <w:rPr>
                <w:rFonts w:ascii="Trebuchet MS" w:hAnsi="Trebuchet MS"/>
                <w:szCs w:val="20"/>
                <w:lang w:val="lt-LT"/>
              </w:rPr>
              <w:t>Grafiką Rangovas turi parengti ir pateikti Užsakovo derinimui per 15 darbo dienų nuo Sutarties sudarymo dienos.</w:t>
            </w:r>
          </w:p>
          <w:p w14:paraId="2BD733B0"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szCs w:val="20"/>
                <w:lang w:val="lt-LT"/>
              </w:rPr>
              <w:t>Sutarties bendrųjų sąlygų 9.7. punktas „Sutarties įvykdymo užtikrinimas“ netaikomas, o Sutarties įvykdymas užtikrinamas Sutartyje numatytomis netesybomis.</w:t>
            </w:r>
          </w:p>
          <w:p w14:paraId="79E6C425"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bCs/>
                <w:szCs w:val="20"/>
                <w:lang w:val="lt-LT"/>
              </w:rPr>
              <w:t>Sutarties bendrųjų sąlygų 9.9. punktas „Garantinių įsipareigojimų užtikrinimas“ netaikomas. </w:t>
            </w:r>
            <w:r w:rsidRPr="005334A7">
              <w:rPr>
                <w:rFonts w:ascii="Trebuchet MS" w:hAnsi="Trebuchet MS" w:cs="Calibri"/>
                <w:b/>
                <w:szCs w:val="20"/>
                <w:lang w:val="lt-LT"/>
              </w:rPr>
              <w:t> </w:t>
            </w:r>
          </w:p>
          <w:p w14:paraId="24FFBE26" w14:textId="77777777" w:rsidR="00827750" w:rsidRPr="005334A7" w:rsidRDefault="00827750" w:rsidP="00827750">
            <w:pPr>
              <w:tabs>
                <w:tab w:val="left" w:pos="510"/>
              </w:tabs>
              <w:spacing w:before="240"/>
              <w:ind w:left="0" w:firstLine="0"/>
              <w:rPr>
                <w:rFonts w:ascii="Trebuchet MS" w:hAnsi="Trebuchet MS" w:cs="Calibri"/>
                <w:b/>
                <w:lang w:val="lt-LT"/>
              </w:rPr>
            </w:pPr>
            <w:r w:rsidRPr="005D2706">
              <w:rPr>
                <w:rFonts w:ascii="Trebuchet MS" w:hAnsi="Trebuchet MS" w:cs="Calibri"/>
                <w:b/>
                <w:bCs/>
                <w:lang w:val="lt-LT"/>
              </w:rPr>
              <w:t>Esminėmis yra laikomos šios Sutarties sąlygos:</w:t>
            </w:r>
            <w:r w:rsidRPr="005334A7">
              <w:rPr>
                <w:rFonts w:ascii="Trebuchet MS" w:hAnsi="Trebuchet MS" w:cs="Calibri"/>
                <w:b/>
                <w:lang w:val="lt-LT"/>
              </w:rPr>
              <w:t> </w:t>
            </w:r>
          </w:p>
          <w:p w14:paraId="022E7147"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ABC707B"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77777777" w:rsidR="004112B6" w:rsidRPr="005C532E" w:rsidRDefault="004112B6" w:rsidP="00827750">
            <w:pPr>
              <w:pStyle w:val="ListParagraph"/>
              <w:numPr>
                <w:ilvl w:val="0"/>
                <w:numId w:val="0"/>
              </w:numPr>
              <w:spacing w:after="0"/>
              <w:ind w:left="477"/>
              <w:rPr>
                <w:rFonts w:ascii="Trebuchet MS" w:hAnsi="Trebuchet MS" w:cs="Calibri"/>
                <w:b/>
                <w:lang w:val="lt-LT"/>
              </w:rPr>
            </w:pPr>
          </w:p>
        </w:tc>
      </w:tr>
      <w:tr w:rsidR="00B035FE" w:rsidRPr="003A2315" w14:paraId="6F9C0E21" w14:textId="77777777" w:rsidTr="00D82E4F">
        <w:tc>
          <w:tcPr>
            <w:tcW w:w="1542" w:type="dxa"/>
            <w:tcBorders>
              <w:bottom w:val="single" w:sz="4" w:space="0" w:color="808080" w:themeColor="background1" w:themeShade="80"/>
            </w:tcBorders>
          </w:tcPr>
          <w:p w14:paraId="391B05A0" w14:textId="77777777" w:rsidR="00B035FE" w:rsidRPr="005C532E" w:rsidRDefault="00B035FE" w:rsidP="00C01F2E">
            <w:pPr>
              <w:spacing w:before="240" w:after="0"/>
              <w:ind w:left="0" w:firstLine="0"/>
              <w:jc w:val="both"/>
              <w:rPr>
                <w:rFonts w:ascii="Trebuchet MS" w:hAnsi="Trebuchet MS" w:cs="Calibri"/>
                <w:b/>
                <w:lang w:val="lt-LT"/>
              </w:rPr>
            </w:pPr>
          </w:p>
        </w:tc>
        <w:tc>
          <w:tcPr>
            <w:tcW w:w="8239" w:type="dxa"/>
            <w:tcBorders>
              <w:bottom w:val="single" w:sz="4" w:space="0" w:color="808080" w:themeColor="background1" w:themeShade="80"/>
            </w:tcBorders>
          </w:tcPr>
          <w:p w14:paraId="5CB38FAF" w14:textId="77777777" w:rsidR="00B035FE" w:rsidRPr="008C0BD3" w:rsidRDefault="00B035FE" w:rsidP="008C0BD3">
            <w:pPr>
              <w:spacing w:before="240" w:after="0"/>
              <w:ind w:left="0" w:firstLine="0"/>
              <w:jc w:val="both"/>
              <w:rPr>
                <w:rFonts w:ascii="Trebuchet MS" w:hAnsi="Trebuchet MS" w:cs="Calibri"/>
                <w:b/>
                <w:bCs/>
                <w:iCs/>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lastRenderedPageBreak/>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50E5B7EA" w14:textId="77777777"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Pr="00827750">
        <w:rPr>
          <w:rFonts w:ascii="Trebuchet MS" w:hAnsi="Trebuchet MS" w:cs="Arial"/>
          <w:sz w:val="20"/>
          <w:lang w:val="lt-LT"/>
        </w:rPr>
        <w:tab/>
        <w:t>LITGRID AB projektavimo ir statybos rangos sutarties specialiosios sąlygos su priedais:</w:t>
      </w:r>
    </w:p>
    <w:p w14:paraId="17CD700A" w14:textId="534C0330" w:rsidR="00827750" w:rsidRPr="00827750" w:rsidRDefault="00827750" w:rsidP="00827750">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1.1.</w:t>
      </w:r>
      <w:r>
        <w:rPr>
          <w:rFonts w:ascii="Trebuchet MS" w:hAnsi="Trebuchet MS" w:cs="Arial"/>
          <w:sz w:val="20"/>
          <w:lang w:val="lt-LT"/>
        </w:rPr>
        <w:t xml:space="preserve"> </w:t>
      </w:r>
      <w:r w:rsidRPr="00827750">
        <w:rPr>
          <w:rFonts w:ascii="Trebuchet MS" w:hAnsi="Trebuchet MS" w:cs="Arial"/>
          <w:sz w:val="20"/>
          <w:lang w:val="lt-LT"/>
        </w:rPr>
        <w:t>Techninis projektas;</w:t>
      </w:r>
    </w:p>
    <w:p w14:paraId="3F4FF5EA" w14:textId="2F3F9470" w:rsidR="00827750" w:rsidRPr="00827750" w:rsidRDefault="00827750" w:rsidP="008568C4">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1.2.</w:t>
      </w:r>
      <w:r>
        <w:rPr>
          <w:rFonts w:ascii="Trebuchet MS" w:hAnsi="Trebuchet MS" w:cs="Arial"/>
          <w:sz w:val="20"/>
          <w:lang w:val="lt-LT"/>
        </w:rPr>
        <w:t xml:space="preserve"> </w:t>
      </w:r>
      <w:r w:rsidRPr="00827750">
        <w:rPr>
          <w:rFonts w:ascii="Trebuchet MS" w:hAnsi="Trebuchet MS" w:cs="Arial"/>
          <w:sz w:val="20"/>
          <w:lang w:val="lt-LT"/>
        </w:rPr>
        <w:t>Sustambintų kiekių žiniaraštis;</w:t>
      </w:r>
    </w:p>
    <w:p w14:paraId="7381428D" w14:textId="7D92595E" w:rsidR="008568C4" w:rsidRPr="0048731A" w:rsidRDefault="00827750" w:rsidP="0048731A">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2.</w:t>
      </w:r>
      <w:r w:rsidRPr="00827750">
        <w:rPr>
          <w:rFonts w:ascii="Trebuchet MS" w:hAnsi="Trebuchet MS" w:cs="Arial"/>
          <w:sz w:val="20"/>
          <w:lang w:val="lt-LT"/>
        </w:rPr>
        <w:tab/>
        <w:t>LITGRID AB</w:t>
      </w:r>
      <w:r w:rsidR="002E015F">
        <w:rPr>
          <w:rFonts w:ascii="Trebuchet MS" w:hAnsi="Trebuchet MS" w:cs="Arial"/>
          <w:sz w:val="20"/>
          <w:lang w:val="lt-LT"/>
        </w:rPr>
        <w:t xml:space="preserve"> </w:t>
      </w:r>
      <w:r w:rsidRPr="00827750">
        <w:rPr>
          <w:rFonts w:ascii="Trebuchet MS" w:hAnsi="Trebuchet MS" w:cs="Arial"/>
          <w:sz w:val="20"/>
          <w:lang w:val="lt-LT"/>
        </w:rPr>
        <w:t>statybos rangos sutarties bendrosios sąlygos;</w:t>
      </w:r>
    </w:p>
    <w:p w14:paraId="54F1FE67" w14:textId="082B9B25"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3</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objekto statybos/rekonstravimo dokumentacijos aprašas;</w:t>
      </w:r>
    </w:p>
    <w:p w14:paraId="62B98849" w14:textId="680EF243"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4</w:t>
      </w:r>
      <w:r w:rsidR="00827750" w:rsidRPr="00827750">
        <w:rPr>
          <w:rFonts w:ascii="Trebuchet MS" w:hAnsi="Trebuchet MS" w:cs="Arial"/>
          <w:sz w:val="20"/>
          <w:lang w:val="lt-LT"/>
        </w:rPr>
        <w:t>.</w:t>
      </w:r>
      <w:r w:rsidR="00827750" w:rsidRPr="00827750">
        <w:rPr>
          <w:rFonts w:ascii="Trebuchet MS" w:hAnsi="Trebuchet MS" w:cs="Arial"/>
          <w:sz w:val="20"/>
          <w:lang w:val="lt-LT"/>
        </w:rPr>
        <w:tab/>
        <w:t>Rangovų saugaus darbo organizavimo ir vykdymo LITGRID AB objektuose tvarkos aprašas;</w:t>
      </w:r>
    </w:p>
    <w:p w14:paraId="02AE54AE" w14:textId="27B5D1EE"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5</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įrenginių eksploatavimo reglamentas;</w:t>
      </w:r>
    </w:p>
    <w:p w14:paraId="74F349DC" w14:textId="041CCE27"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6</w:t>
      </w:r>
      <w:r w:rsidR="00827750" w:rsidRPr="00827750">
        <w:rPr>
          <w:rFonts w:ascii="Trebuchet MS" w:hAnsi="Trebuchet MS" w:cs="Arial"/>
          <w:sz w:val="20"/>
          <w:lang w:val="lt-LT"/>
        </w:rPr>
        <w:t>.</w:t>
      </w:r>
      <w:r w:rsidR="00827750" w:rsidRPr="00827750">
        <w:rPr>
          <w:rFonts w:ascii="Trebuchet MS" w:hAnsi="Trebuchet MS" w:cs="Arial"/>
          <w:sz w:val="20"/>
          <w:lang w:val="lt-LT"/>
        </w:rPr>
        <w:tab/>
        <w:t>Darbų organizavimo ir vykdymo LITGRID AB perdavimo tinklo įrenginiuose tvarkos aprašas;</w:t>
      </w:r>
    </w:p>
    <w:p w14:paraId="34657509" w14:textId="14E5D08E"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7</w:t>
      </w:r>
      <w:r w:rsidR="00827750" w:rsidRPr="00827750">
        <w:rPr>
          <w:rFonts w:ascii="Trebuchet MS" w:hAnsi="Trebuchet MS" w:cs="Arial"/>
          <w:sz w:val="20"/>
          <w:lang w:val="lt-LT"/>
        </w:rPr>
        <w:t>.</w:t>
      </w:r>
      <w:r w:rsidR="00827750" w:rsidRPr="00827750">
        <w:rPr>
          <w:rFonts w:ascii="Trebuchet MS" w:hAnsi="Trebuchet MS" w:cs="Arial"/>
          <w:sz w:val="20"/>
          <w:lang w:val="lt-LT"/>
        </w:rPr>
        <w:tab/>
        <w:t>Rangos darbų grafiko šablonas;</w:t>
      </w:r>
    </w:p>
    <w:p w14:paraId="3347AB45" w14:textId="0C2D5807"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8</w:t>
      </w:r>
      <w:r w:rsidR="00827750" w:rsidRPr="00827750">
        <w:rPr>
          <w:rFonts w:ascii="Trebuchet MS" w:hAnsi="Trebuchet MS" w:cs="Arial"/>
          <w:sz w:val="20"/>
          <w:lang w:val="lt-LT"/>
        </w:rPr>
        <w:t>.</w:t>
      </w:r>
      <w:r w:rsidR="00827750" w:rsidRPr="00827750">
        <w:rPr>
          <w:rFonts w:ascii="Trebuchet MS" w:hAnsi="Trebuchet MS" w:cs="Arial"/>
          <w:sz w:val="20"/>
          <w:lang w:val="lt-LT"/>
        </w:rPr>
        <w:tab/>
        <w:t>Pažymos apie atliktų darbų vertę forma;</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F82371A" w14:textId="726606A2" w:rsidR="00827750" w:rsidRPr="00827750" w:rsidRDefault="00413D8B" w:rsidP="008568C4">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9</w:t>
      </w:r>
      <w:r w:rsidR="00827750" w:rsidRPr="00827750">
        <w:rPr>
          <w:rFonts w:ascii="Trebuchet MS" w:hAnsi="Trebuchet MS" w:cs="Arial"/>
          <w:sz w:val="20"/>
          <w:lang w:val="lt-LT"/>
        </w:rPr>
        <w:t>.</w:t>
      </w:r>
      <w:r w:rsidR="00827750" w:rsidRPr="00827750">
        <w:rPr>
          <w:rFonts w:ascii="Trebuchet MS" w:hAnsi="Trebuchet MS" w:cs="Arial"/>
          <w:sz w:val="20"/>
          <w:lang w:val="lt-LT"/>
        </w:rPr>
        <w:tab/>
        <w:t>Turto grupių ir turto vienetų klasifikatorius ir pažyma apie atliktų darbų vertę;</w:t>
      </w:r>
    </w:p>
    <w:p w14:paraId="2188D3C3" w14:textId="0AB94CBB" w:rsidR="00827750" w:rsidRPr="00827750" w:rsidRDefault="00413D8B"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10</w:t>
      </w:r>
      <w:r w:rsidR="00827750" w:rsidRPr="00827750">
        <w:rPr>
          <w:rFonts w:ascii="Trebuchet MS" w:hAnsi="Trebuchet MS" w:cs="Arial"/>
          <w:sz w:val="20"/>
          <w:lang w:val="lt-LT"/>
        </w:rPr>
        <w:t>.</w:t>
      </w:r>
      <w:r w:rsidR="00827750" w:rsidRPr="00827750">
        <w:rPr>
          <w:rFonts w:ascii="Trebuchet MS" w:hAnsi="Trebuchet MS" w:cs="Arial"/>
          <w:sz w:val="20"/>
          <w:lang w:val="lt-LT"/>
        </w:rPr>
        <w:tab/>
        <w:t>Mėnesio rangos darbų ataskaitos forma;</w:t>
      </w:r>
    </w:p>
    <w:p w14:paraId="1930A839" w14:textId="7438094F"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413D8B">
        <w:rPr>
          <w:rFonts w:ascii="Trebuchet MS" w:hAnsi="Trebuchet MS" w:cs="Arial"/>
          <w:sz w:val="20"/>
          <w:lang w:val="lt-LT"/>
        </w:rPr>
        <w:t>1</w:t>
      </w:r>
      <w:r w:rsidRPr="00827750">
        <w:rPr>
          <w:rFonts w:ascii="Trebuchet MS" w:hAnsi="Trebuchet MS" w:cs="Arial"/>
          <w:sz w:val="20"/>
          <w:lang w:val="lt-LT"/>
        </w:rPr>
        <w:t>.</w:t>
      </w:r>
      <w:r w:rsidRPr="00827750">
        <w:rPr>
          <w:rFonts w:ascii="Trebuchet MS" w:hAnsi="Trebuchet MS" w:cs="Arial"/>
          <w:sz w:val="20"/>
          <w:lang w:val="lt-LT"/>
        </w:rPr>
        <w:tab/>
        <w:t>Trišalės sutarties dėl tiesioginio atsiskaitymo su subrangovu projektas;</w:t>
      </w:r>
    </w:p>
    <w:p w14:paraId="7AB25803" w14:textId="77ABE074"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413D8B">
        <w:rPr>
          <w:rFonts w:ascii="Trebuchet MS" w:hAnsi="Trebuchet MS" w:cs="Arial"/>
          <w:sz w:val="20"/>
          <w:lang w:val="lt-LT"/>
        </w:rPr>
        <w:t>2</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paslaugų teikimui;</w:t>
      </w:r>
    </w:p>
    <w:p w14:paraId="26E76BF8" w14:textId="70B7EA83"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413D8B">
        <w:rPr>
          <w:rFonts w:ascii="Trebuchet MS" w:hAnsi="Trebuchet MS" w:cs="Arial"/>
          <w:sz w:val="20"/>
          <w:lang w:val="lt-LT"/>
        </w:rPr>
        <w:t>3</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projektavimui ir diegimui;</w:t>
      </w:r>
    </w:p>
    <w:p w14:paraId="1725CCC2" w14:textId="284BC027"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413D8B">
        <w:rPr>
          <w:rFonts w:ascii="Trebuchet MS" w:hAnsi="Trebuchet MS" w:cs="Arial"/>
          <w:sz w:val="20"/>
          <w:lang w:val="lt-LT"/>
        </w:rPr>
        <w:t>4</w:t>
      </w:r>
      <w:r w:rsidRPr="00827750">
        <w:rPr>
          <w:rFonts w:ascii="Trebuchet MS" w:hAnsi="Trebuchet MS" w:cs="Arial"/>
          <w:sz w:val="20"/>
          <w:lang w:val="lt-LT"/>
        </w:rPr>
        <w:t>.</w:t>
      </w:r>
      <w:r w:rsidRPr="00827750">
        <w:rPr>
          <w:rFonts w:ascii="Trebuchet MS" w:hAnsi="Trebuchet MS" w:cs="Arial"/>
          <w:sz w:val="20"/>
          <w:lang w:val="lt-LT"/>
        </w:rPr>
        <w:tab/>
        <w:t>Rangovo pasiūlymas, pasiūlymo paaiškinimai ir patikslinimai;</w:t>
      </w:r>
    </w:p>
    <w:p w14:paraId="202CE2C7" w14:textId="04EB4605"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413D8B">
        <w:rPr>
          <w:rFonts w:ascii="Trebuchet MS" w:hAnsi="Trebuchet MS" w:cs="Arial"/>
          <w:sz w:val="20"/>
          <w:lang w:val="lt-LT"/>
        </w:rPr>
        <w:t>5</w:t>
      </w:r>
      <w:r w:rsidRPr="00827750">
        <w:rPr>
          <w:rFonts w:ascii="Trebuchet MS" w:hAnsi="Trebuchet MS" w:cs="Arial"/>
          <w:sz w:val="20"/>
          <w:lang w:val="lt-LT"/>
        </w:rPr>
        <w:t>.</w:t>
      </w:r>
      <w:r w:rsidRPr="00827750">
        <w:rPr>
          <w:rFonts w:ascii="Trebuchet MS" w:hAnsi="Trebuchet MS" w:cs="Arial"/>
          <w:sz w:val="20"/>
          <w:lang w:val="lt-LT"/>
        </w:rPr>
        <w:tab/>
        <w:t>Pareigų sąrašas;</w:t>
      </w:r>
    </w:p>
    <w:p w14:paraId="7504BDE3" w14:textId="35192714"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413D8B">
        <w:rPr>
          <w:rFonts w:ascii="Trebuchet MS" w:hAnsi="Trebuchet MS" w:cs="Arial"/>
          <w:sz w:val="20"/>
          <w:lang w:val="lt-LT"/>
        </w:rPr>
        <w:t>6</w:t>
      </w:r>
      <w:r w:rsidRPr="00827750">
        <w:rPr>
          <w:rFonts w:ascii="Trebuchet MS" w:hAnsi="Trebuchet MS" w:cs="Arial"/>
          <w:sz w:val="20"/>
          <w:lang w:val="lt-LT"/>
        </w:rPr>
        <w:t>.</w:t>
      </w:r>
      <w:r w:rsidRPr="00827750">
        <w:rPr>
          <w:rFonts w:ascii="Trebuchet MS" w:hAnsi="Trebuchet MS" w:cs="Arial"/>
          <w:sz w:val="20"/>
          <w:lang w:val="lt-LT"/>
        </w:rPr>
        <w:tab/>
        <w:t>Sutikimas dėl asmens patikrinimo;</w:t>
      </w:r>
      <w:r w:rsidRPr="00827750">
        <w:rPr>
          <w:rFonts w:ascii="Arial" w:hAnsi="Arial" w:cs="Arial"/>
          <w:sz w:val="20"/>
          <w:lang w:val="lt-LT"/>
        </w:rPr>
        <w:t> </w:t>
      </w:r>
      <w:r w:rsidRPr="00827750">
        <w:rPr>
          <w:rFonts w:ascii="Trebuchet MS" w:hAnsi="Trebuchet MS" w:cs="Arial"/>
          <w:sz w:val="20"/>
          <w:lang w:val="lt-LT"/>
        </w:rPr>
        <w:t xml:space="preserve"> </w:t>
      </w:r>
    </w:p>
    <w:p w14:paraId="51F5A640" w14:textId="4F6BB916" w:rsidR="00827750" w:rsidRPr="00827750" w:rsidRDefault="00413D8B"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17</w:t>
      </w:r>
      <w:r w:rsidR="00827750" w:rsidRPr="00827750">
        <w:rPr>
          <w:rFonts w:ascii="Trebuchet MS" w:hAnsi="Trebuchet MS" w:cs="Arial"/>
          <w:sz w:val="20"/>
          <w:lang w:val="lt-LT"/>
        </w:rPr>
        <w:t>.</w:t>
      </w:r>
      <w:r w:rsidR="00827750" w:rsidRPr="00827750">
        <w:rPr>
          <w:rFonts w:ascii="Trebuchet MS" w:hAnsi="Trebuchet MS" w:cs="Arial"/>
          <w:sz w:val="20"/>
          <w:lang w:val="lt-LT"/>
        </w:rPr>
        <w:tab/>
        <w:t>Aplinkosaugos reikalavimų taikymo LITGRID AB veikloje tvarkos aprašas;</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7F7B798" w14:textId="7D46E233" w:rsidR="00827750" w:rsidRPr="00827750" w:rsidRDefault="00413D8B"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18</w:t>
      </w:r>
      <w:r w:rsidR="00827750" w:rsidRPr="00827750">
        <w:rPr>
          <w:rFonts w:ascii="Trebuchet MS" w:hAnsi="Trebuchet MS" w:cs="Arial"/>
          <w:sz w:val="20"/>
          <w:lang w:val="lt-LT"/>
        </w:rPr>
        <w:t>.</w:t>
      </w:r>
      <w:r w:rsidR="00827750" w:rsidRPr="00827750">
        <w:rPr>
          <w:rFonts w:ascii="Trebuchet MS" w:hAnsi="Trebuchet MS" w:cs="Arial"/>
          <w:sz w:val="20"/>
          <w:lang w:val="lt-LT"/>
        </w:rPr>
        <w:tab/>
        <w:t>Rizikų valdymo planas;</w:t>
      </w:r>
    </w:p>
    <w:p w14:paraId="1A057955" w14:textId="2E25FA5A" w:rsidR="00F4034E" w:rsidRPr="005C532E" w:rsidRDefault="00413D8B" w:rsidP="00827750">
      <w:pPr>
        <w:tabs>
          <w:tab w:val="left" w:pos="142"/>
        </w:tabs>
        <w:spacing w:line="276" w:lineRule="auto"/>
        <w:ind w:left="0" w:firstLine="851"/>
        <w:rPr>
          <w:rFonts w:ascii="Trebuchet MS" w:hAnsi="Trebuchet MS" w:cs="Arial"/>
          <w:lang w:val="lt-LT"/>
        </w:rPr>
      </w:pPr>
      <w:r>
        <w:rPr>
          <w:rFonts w:ascii="Trebuchet MS" w:hAnsi="Trebuchet MS" w:cs="Arial"/>
          <w:sz w:val="20"/>
          <w:lang w:val="lt-LT"/>
        </w:rPr>
        <w:t>19</w:t>
      </w:r>
      <w:r w:rsidR="00827750" w:rsidRPr="00827750">
        <w:rPr>
          <w:rFonts w:ascii="Trebuchet MS" w:hAnsi="Trebuchet MS" w:cs="Arial"/>
          <w:sz w:val="20"/>
          <w:lang w:val="lt-LT"/>
        </w:rPr>
        <w:t>.</w:t>
      </w:r>
      <w:r w:rsidR="00827750" w:rsidRPr="00827750">
        <w:rPr>
          <w:rFonts w:ascii="Trebuchet MS" w:hAnsi="Trebuchet MS" w:cs="Arial"/>
          <w:sz w:val="20"/>
          <w:lang w:val="lt-LT"/>
        </w:rPr>
        <w:tab/>
        <w:t>Įrenginių ir Medžiagų sąrašas dėl dalinio apmokėjimo (pridedama, jei numatytas apmokėjimas už tokius Įrenginius ir Medžiagas).</w:t>
      </w: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3A2315"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6B2F26E6" w14:textId="7FB826B1" w:rsidR="004112B6" w:rsidRPr="005C532E" w:rsidRDefault="004112B6" w:rsidP="00F44063">
      <w:pPr>
        <w:spacing w:after="0"/>
        <w:ind w:left="284" w:firstLine="0"/>
        <w:rPr>
          <w:rFonts w:ascii="Trebuchet MS" w:hAnsi="Trebuchet MS" w:cs="Calibri"/>
          <w:lang w:val="lt-LT"/>
        </w:rPr>
      </w:pPr>
    </w:p>
    <w:p w14:paraId="0AF42E3C" w14:textId="77777777" w:rsidR="00EF6592" w:rsidRPr="004434F8" w:rsidRDefault="00EF6592">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5C746" w14:textId="77777777" w:rsidR="00214A8B" w:rsidRDefault="00214A8B" w:rsidP="00592617">
      <w:pPr>
        <w:spacing w:after="0"/>
      </w:pPr>
      <w:r>
        <w:separator/>
      </w:r>
    </w:p>
  </w:endnote>
  <w:endnote w:type="continuationSeparator" w:id="0">
    <w:p w14:paraId="688D8EB1" w14:textId="77777777" w:rsidR="00214A8B" w:rsidRDefault="00214A8B" w:rsidP="00592617">
      <w:pPr>
        <w:spacing w:after="0"/>
      </w:pPr>
      <w:r>
        <w:continuationSeparator/>
      </w:r>
    </w:p>
  </w:endnote>
  <w:endnote w:type="continuationNotice" w:id="1">
    <w:p w14:paraId="5D8BDE60" w14:textId="77777777" w:rsidR="00214A8B" w:rsidRDefault="00214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5DD0D" w14:textId="77777777" w:rsidR="00214A8B" w:rsidRDefault="00214A8B" w:rsidP="00592617">
      <w:pPr>
        <w:spacing w:after="0"/>
      </w:pPr>
      <w:r>
        <w:separator/>
      </w:r>
    </w:p>
  </w:footnote>
  <w:footnote w:type="continuationSeparator" w:id="0">
    <w:p w14:paraId="2663CB0E" w14:textId="77777777" w:rsidR="00214A8B" w:rsidRDefault="00214A8B" w:rsidP="00592617">
      <w:pPr>
        <w:spacing w:after="0"/>
      </w:pPr>
      <w:r>
        <w:continuationSeparator/>
      </w:r>
    </w:p>
  </w:footnote>
  <w:footnote w:type="continuationNotice" w:id="1">
    <w:p w14:paraId="69E3EF62" w14:textId="77777777" w:rsidR="00214A8B" w:rsidRDefault="00214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1E42473"/>
    <w:multiLevelType w:val="hybridMultilevel"/>
    <w:tmpl w:val="703AFB9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2061"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CE25F5"/>
    <w:multiLevelType w:val="hybridMultilevel"/>
    <w:tmpl w:val="7A30F948"/>
    <w:lvl w:ilvl="0" w:tplc="FFFFFFFF">
      <w:start w:val="1"/>
      <w:numFmt w:val="decimal"/>
      <w:lvlText w:val="%1."/>
      <w:lvlJc w:val="left"/>
      <w:pPr>
        <w:ind w:left="2061"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7"/>
  </w:num>
  <w:num w:numId="10" w16cid:durableId="1698045933">
    <w:abstractNumId w:val="10"/>
  </w:num>
  <w:num w:numId="11" w16cid:durableId="50033667">
    <w:abstractNumId w:val="7"/>
  </w:num>
  <w:num w:numId="12" w16cid:durableId="667556110">
    <w:abstractNumId w:val="16"/>
  </w:num>
  <w:num w:numId="13" w16cid:durableId="138305920">
    <w:abstractNumId w:val="6"/>
  </w:num>
  <w:num w:numId="14" w16cid:durableId="1539128372">
    <w:abstractNumId w:val="9"/>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392382922">
    <w:abstractNumId w:val="13"/>
  </w:num>
  <w:num w:numId="21" w16cid:durableId="12352431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07D67"/>
    <w:rsid w:val="00013F20"/>
    <w:rsid w:val="00014AB7"/>
    <w:rsid w:val="00021F29"/>
    <w:rsid w:val="00023D17"/>
    <w:rsid w:val="00024D7B"/>
    <w:rsid w:val="00041CAF"/>
    <w:rsid w:val="00046175"/>
    <w:rsid w:val="00055216"/>
    <w:rsid w:val="000575E6"/>
    <w:rsid w:val="000672DF"/>
    <w:rsid w:val="00070BCF"/>
    <w:rsid w:val="00072256"/>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E136A"/>
    <w:rsid w:val="000E2585"/>
    <w:rsid w:val="000E422A"/>
    <w:rsid w:val="000E624D"/>
    <w:rsid w:val="000E74D2"/>
    <w:rsid w:val="000F70D9"/>
    <w:rsid w:val="00111893"/>
    <w:rsid w:val="0011398E"/>
    <w:rsid w:val="0011719C"/>
    <w:rsid w:val="00132553"/>
    <w:rsid w:val="001423EC"/>
    <w:rsid w:val="001427CF"/>
    <w:rsid w:val="00143671"/>
    <w:rsid w:val="0014495E"/>
    <w:rsid w:val="00144C51"/>
    <w:rsid w:val="00145DED"/>
    <w:rsid w:val="00152262"/>
    <w:rsid w:val="00172163"/>
    <w:rsid w:val="00172C81"/>
    <w:rsid w:val="00175ECF"/>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30C9"/>
    <w:rsid w:val="00214A8B"/>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D14CD"/>
    <w:rsid w:val="002D1C3C"/>
    <w:rsid w:val="002E015F"/>
    <w:rsid w:val="002E01C9"/>
    <w:rsid w:val="002E33DD"/>
    <w:rsid w:val="002E74F4"/>
    <w:rsid w:val="002F79D8"/>
    <w:rsid w:val="0030174E"/>
    <w:rsid w:val="00303A31"/>
    <w:rsid w:val="00305939"/>
    <w:rsid w:val="003079B5"/>
    <w:rsid w:val="003166CF"/>
    <w:rsid w:val="0031769B"/>
    <w:rsid w:val="003248B7"/>
    <w:rsid w:val="00332DEE"/>
    <w:rsid w:val="00333C1D"/>
    <w:rsid w:val="003409E2"/>
    <w:rsid w:val="00346B4D"/>
    <w:rsid w:val="00346D33"/>
    <w:rsid w:val="0035186A"/>
    <w:rsid w:val="00353740"/>
    <w:rsid w:val="00356E28"/>
    <w:rsid w:val="00361279"/>
    <w:rsid w:val="003662D7"/>
    <w:rsid w:val="00372279"/>
    <w:rsid w:val="00377B35"/>
    <w:rsid w:val="0038019E"/>
    <w:rsid w:val="00385782"/>
    <w:rsid w:val="003872FB"/>
    <w:rsid w:val="003978CC"/>
    <w:rsid w:val="003A0362"/>
    <w:rsid w:val="003A2315"/>
    <w:rsid w:val="003B15E7"/>
    <w:rsid w:val="003B4F60"/>
    <w:rsid w:val="003B5ABE"/>
    <w:rsid w:val="003B5E3E"/>
    <w:rsid w:val="003C117D"/>
    <w:rsid w:val="003C548C"/>
    <w:rsid w:val="003D2364"/>
    <w:rsid w:val="003E04E5"/>
    <w:rsid w:val="003E0CEC"/>
    <w:rsid w:val="003E1664"/>
    <w:rsid w:val="003E472F"/>
    <w:rsid w:val="003F429C"/>
    <w:rsid w:val="003F6789"/>
    <w:rsid w:val="003F6F83"/>
    <w:rsid w:val="00400B5E"/>
    <w:rsid w:val="0040104A"/>
    <w:rsid w:val="0040125C"/>
    <w:rsid w:val="0040565C"/>
    <w:rsid w:val="0040641E"/>
    <w:rsid w:val="00410310"/>
    <w:rsid w:val="004112B6"/>
    <w:rsid w:val="00411BE6"/>
    <w:rsid w:val="00413D8B"/>
    <w:rsid w:val="0041485C"/>
    <w:rsid w:val="0041635C"/>
    <w:rsid w:val="00421F86"/>
    <w:rsid w:val="004267D6"/>
    <w:rsid w:val="00427CA3"/>
    <w:rsid w:val="00436819"/>
    <w:rsid w:val="004434F8"/>
    <w:rsid w:val="004475B6"/>
    <w:rsid w:val="00447AF4"/>
    <w:rsid w:val="00447E56"/>
    <w:rsid w:val="00456002"/>
    <w:rsid w:val="00461EB7"/>
    <w:rsid w:val="00463238"/>
    <w:rsid w:val="00464057"/>
    <w:rsid w:val="00470A43"/>
    <w:rsid w:val="00481A15"/>
    <w:rsid w:val="004827D9"/>
    <w:rsid w:val="00483711"/>
    <w:rsid w:val="0048731A"/>
    <w:rsid w:val="0049129C"/>
    <w:rsid w:val="004944FC"/>
    <w:rsid w:val="00494969"/>
    <w:rsid w:val="004B0E77"/>
    <w:rsid w:val="004C4018"/>
    <w:rsid w:val="004C5B1C"/>
    <w:rsid w:val="004C7E14"/>
    <w:rsid w:val="004D4690"/>
    <w:rsid w:val="004E2D5B"/>
    <w:rsid w:val="004E4A71"/>
    <w:rsid w:val="004E7D7B"/>
    <w:rsid w:val="004F6472"/>
    <w:rsid w:val="005019FC"/>
    <w:rsid w:val="005046BF"/>
    <w:rsid w:val="005049C6"/>
    <w:rsid w:val="00504B13"/>
    <w:rsid w:val="00507F5B"/>
    <w:rsid w:val="00510C30"/>
    <w:rsid w:val="0051336B"/>
    <w:rsid w:val="00522129"/>
    <w:rsid w:val="00523B8C"/>
    <w:rsid w:val="0052472A"/>
    <w:rsid w:val="00530C09"/>
    <w:rsid w:val="005334A7"/>
    <w:rsid w:val="00534244"/>
    <w:rsid w:val="00534900"/>
    <w:rsid w:val="00537585"/>
    <w:rsid w:val="00537AB0"/>
    <w:rsid w:val="0054373B"/>
    <w:rsid w:val="0055615B"/>
    <w:rsid w:val="00562828"/>
    <w:rsid w:val="0056290D"/>
    <w:rsid w:val="00571AEE"/>
    <w:rsid w:val="0057235E"/>
    <w:rsid w:val="00574CF9"/>
    <w:rsid w:val="00574E50"/>
    <w:rsid w:val="00574FDF"/>
    <w:rsid w:val="00582509"/>
    <w:rsid w:val="00592617"/>
    <w:rsid w:val="005929D2"/>
    <w:rsid w:val="005979B5"/>
    <w:rsid w:val="005A3AA2"/>
    <w:rsid w:val="005A7B97"/>
    <w:rsid w:val="005C0118"/>
    <w:rsid w:val="005C214C"/>
    <w:rsid w:val="005C2A17"/>
    <w:rsid w:val="005C46C0"/>
    <w:rsid w:val="005C532E"/>
    <w:rsid w:val="005C552C"/>
    <w:rsid w:val="005C6A1A"/>
    <w:rsid w:val="005D17B3"/>
    <w:rsid w:val="005D19B1"/>
    <w:rsid w:val="005D5AA3"/>
    <w:rsid w:val="005D6FDC"/>
    <w:rsid w:val="005E7AE8"/>
    <w:rsid w:val="005F4A90"/>
    <w:rsid w:val="005F77A9"/>
    <w:rsid w:val="006238C5"/>
    <w:rsid w:val="0062721D"/>
    <w:rsid w:val="00631528"/>
    <w:rsid w:val="00635472"/>
    <w:rsid w:val="0063658D"/>
    <w:rsid w:val="00645113"/>
    <w:rsid w:val="006518F6"/>
    <w:rsid w:val="006537BD"/>
    <w:rsid w:val="00655EFF"/>
    <w:rsid w:val="006603AA"/>
    <w:rsid w:val="00662DF3"/>
    <w:rsid w:val="006630CB"/>
    <w:rsid w:val="00666A97"/>
    <w:rsid w:val="00666C96"/>
    <w:rsid w:val="00670AE7"/>
    <w:rsid w:val="0068095A"/>
    <w:rsid w:val="00683BD8"/>
    <w:rsid w:val="0068535E"/>
    <w:rsid w:val="00691374"/>
    <w:rsid w:val="00694AB9"/>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1343"/>
    <w:rsid w:val="00743824"/>
    <w:rsid w:val="0075261D"/>
    <w:rsid w:val="00755145"/>
    <w:rsid w:val="00757A17"/>
    <w:rsid w:val="00772BA4"/>
    <w:rsid w:val="00776511"/>
    <w:rsid w:val="00777F7B"/>
    <w:rsid w:val="00783BC2"/>
    <w:rsid w:val="00790FA6"/>
    <w:rsid w:val="00791611"/>
    <w:rsid w:val="00793E9A"/>
    <w:rsid w:val="0079536F"/>
    <w:rsid w:val="007A3A04"/>
    <w:rsid w:val="007B7ED3"/>
    <w:rsid w:val="007C0970"/>
    <w:rsid w:val="007C1F18"/>
    <w:rsid w:val="007C6BCD"/>
    <w:rsid w:val="007C6E36"/>
    <w:rsid w:val="007E268F"/>
    <w:rsid w:val="007E2DAA"/>
    <w:rsid w:val="007E2DBE"/>
    <w:rsid w:val="007E4267"/>
    <w:rsid w:val="007E4CB5"/>
    <w:rsid w:val="007E4CEC"/>
    <w:rsid w:val="007E642F"/>
    <w:rsid w:val="007F2DCD"/>
    <w:rsid w:val="007F573E"/>
    <w:rsid w:val="008022A8"/>
    <w:rsid w:val="00802D17"/>
    <w:rsid w:val="00806B15"/>
    <w:rsid w:val="00807D3A"/>
    <w:rsid w:val="00811DE9"/>
    <w:rsid w:val="00812D50"/>
    <w:rsid w:val="008171C2"/>
    <w:rsid w:val="00817BFF"/>
    <w:rsid w:val="00824DDB"/>
    <w:rsid w:val="00826463"/>
    <w:rsid w:val="00826ADC"/>
    <w:rsid w:val="00827750"/>
    <w:rsid w:val="00830250"/>
    <w:rsid w:val="008340CF"/>
    <w:rsid w:val="008420FB"/>
    <w:rsid w:val="00843AE3"/>
    <w:rsid w:val="008520FF"/>
    <w:rsid w:val="00855907"/>
    <w:rsid w:val="008568C4"/>
    <w:rsid w:val="0086091E"/>
    <w:rsid w:val="00860FFD"/>
    <w:rsid w:val="00862B44"/>
    <w:rsid w:val="0086346E"/>
    <w:rsid w:val="00866723"/>
    <w:rsid w:val="00873587"/>
    <w:rsid w:val="008766A8"/>
    <w:rsid w:val="008916E0"/>
    <w:rsid w:val="008A2797"/>
    <w:rsid w:val="008B031A"/>
    <w:rsid w:val="008B730D"/>
    <w:rsid w:val="008C0A79"/>
    <w:rsid w:val="008C0BD3"/>
    <w:rsid w:val="008C15E8"/>
    <w:rsid w:val="008D29B4"/>
    <w:rsid w:val="008D30E7"/>
    <w:rsid w:val="008D3D27"/>
    <w:rsid w:val="008D734B"/>
    <w:rsid w:val="008D76D6"/>
    <w:rsid w:val="008E30DD"/>
    <w:rsid w:val="008E310B"/>
    <w:rsid w:val="008E697E"/>
    <w:rsid w:val="008E703E"/>
    <w:rsid w:val="008E7136"/>
    <w:rsid w:val="008E7BB2"/>
    <w:rsid w:val="008F40F1"/>
    <w:rsid w:val="0091343D"/>
    <w:rsid w:val="00913E02"/>
    <w:rsid w:val="00916438"/>
    <w:rsid w:val="00920C63"/>
    <w:rsid w:val="00930B59"/>
    <w:rsid w:val="0093143B"/>
    <w:rsid w:val="00931840"/>
    <w:rsid w:val="00933C17"/>
    <w:rsid w:val="00933F3D"/>
    <w:rsid w:val="00937268"/>
    <w:rsid w:val="009415E1"/>
    <w:rsid w:val="00945B28"/>
    <w:rsid w:val="00955B35"/>
    <w:rsid w:val="00956222"/>
    <w:rsid w:val="009638B5"/>
    <w:rsid w:val="00964288"/>
    <w:rsid w:val="0097380E"/>
    <w:rsid w:val="009849E2"/>
    <w:rsid w:val="00984F90"/>
    <w:rsid w:val="009937C9"/>
    <w:rsid w:val="0099662D"/>
    <w:rsid w:val="0099707E"/>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5223"/>
    <w:rsid w:val="00A864F6"/>
    <w:rsid w:val="00AA0001"/>
    <w:rsid w:val="00AA4640"/>
    <w:rsid w:val="00AA7347"/>
    <w:rsid w:val="00AB5054"/>
    <w:rsid w:val="00AC35F1"/>
    <w:rsid w:val="00AC3C62"/>
    <w:rsid w:val="00AC52D2"/>
    <w:rsid w:val="00AC7AFE"/>
    <w:rsid w:val="00AD57ED"/>
    <w:rsid w:val="00AE0C13"/>
    <w:rsid w:val="00AE5FE9"/>
    <w:rsid w:val="00AF0D13"/>
    <w:rsid w:val="00AF1F67"/>
    <w:rsid w:val="00AF2127"/>
    <w:rsid w:val="00B035FE"/>
    <w:rsid w:val="00B053F2"/>
    <w:rsid w:val="00B064B1"/>
    <w:rsid w:val="00B079BC"/>
    <w:rsid w:val="00B07EBD"/>
    <w:rsid w:val="00B11BA6"/>
    <w:rsid w:val="00B12EAE"/>
    <w:rsid w:val="00B13DA6"/>
    <w:rsid w:val="00B16198"/>
    <w:rsid w:val="00B17A5B"/>
    <w:rsid w:val="00B218D0"/>
    <w:rsid w:val="00B25515"/>
    <w:rsid w:val="00B27F8B"/>
    <w:rsid w:val="00B27FB9"/>
    <w:rsid w:val="00B35904"/>
    <w:rsid w:val="00B36298"/>
    <w:rsid w:val="00B4208E"/>
    <w:rsid w:val="00B4692C"/>
    <w:rsid w:val="00B6006A"/>
    <w:rsid w:val="00B6085C"/>
    <w:rsid w:val="00B703BF"/>
    <w:rsid w:val="00B715A0"/>
    <w:rsid w:val="00B7275B"/>
    <w:rsid w:val="00B834E2"/>
    <w:rsid w:val="00B845A5"/>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34A1"/>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10A6"/>
    <w:rsid w:val="00D660B3"/>
    <w:rsid w:val="00D723C4"/>
    <w:rsid w:val="00D81657"/>
    <w:rsid w:val="00D82E4F"/>
    <w:rsid w:val="00D95219"/>
    <w:rsid w:val="00DA4399"/>
    <w:rsid w:val="00DB0100"/>
    <w:rsid w:val="00DC00E5"/>
    <w:rsid w:val="00DC2BC8"/>
    <w:rsid w:val="00DC2EAA"/>
    <w:rsid w:val="00DC360D"/>
    <w:rsid w:val="00DC7864"/>
    <w:rsid w:val="00DD4552"/>
    <w:rsid w:val="00DD582D"/>
    <w:rsid w:val="00DE1E32"/>
    <w:rsid w:val="00DE3417"/>
    <w:rsid w:val="00DE51A2"/>
    <w:rsid w:val="00DF0D20"/>
    <w:rsid w:val="00DF3C0D"/>
    <w:rsid w:val="00DF7278"/>
    <w:rsid w:val="00E03E2B"/>
    <w:rsid w:val="00E04BC2"/>
    <w:rsid w:val="00E04D0C"/>
    <w:rsid w:val="00E05E26"/>
    <w:rsid w:val="00E10269"/>
    <w:rsid w:val="00E15280"/>
    <w:rsid w:val="00E3201D"/>
    <w:rsid w:val="00E325D4"/>
    <w:rsid w:val="00E357EF"/>
    <w:rsid w:val="00E35DD8"/>
    <w:rsid w:val="00E446B6"/>
    <w:rsid w:val="00E4489C"/>
    <w:rsid w:val="00E46F94"/>
    <w:rsid w:val="00E537C1"/>
    <w:rsid w:val="00E57E28"/>
    <w:rsid w:val="00E608DC"/>
    <w:rsid w:val="00E63971"/>
    <w:rsid w:val="00E63CC2"/>
    <w:rsid w:val="00E64F6A"/>
    <w:rsid w:val="00E723B0"/>
    <w:rsid w:val="00E73B2A"/>
    <w:rsid w:val="00E7770B"/>
    <w:rsid w:val="00E858FD"/>
    <w:rsid w:val="00E860B0"/>
    <w:rsid w:val="00E95E51"/>
    <w:rsid w:val="00E961E6"/>
    <w:rsid w:val="00E97926"/>
    <w:rsid w:val="00EA06FF"/>
    <w:rsid w:val="00EB36B0"/>
    <w:rsid w:val="00EC1714"/>
    <w:rsid w:val="00EC3EEF"/>
    <w:rsid w:val="00EC4A5C"/>
    <w:rsid w:val="00EC6FCA"/>
    <w:rsid w:val="00ED591F"/>
    <w:rsid w:val="00EE2F67"/>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44063"/>
    <w:rsid w:val="00F57557"/>
    <w:rsid w:val="00F57B4F"/>
    <w:rsid w:val="00F668CC"/>
    <w:rsid w:val="00F66B63"/>
    <w:rsid w:val="00F70A55"/>
    <w:rsid w:val="00F74D8C"/>
    <w:rsid w:val="00F827CE"/>
    <w:rsid w:val="00F834FC"/>
    <w:rsid w:val="00F933AD"/>
    <w:rsid w:val="00FA3BB0"/>
    <w:rsid w:val="00FA474B"/>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7FC5DF4C-22ED-4DC5-8A00-281FA7AD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75ECF"/>
    <w:rsid w:val="001B3103"/>
    <w:rsid w:val="001E767A"/>
    <w:rsid w:val="002130C9"/>
    <w:rsid w:val="00214596"/>
    <w:rsid w:val="00266062"/>
    <w:rsid w:val="002F7B99"/>
    <w:rsid w:val="003079B5"/>
    <w:rsid w:val="003B15E7"/>
    <w:rsid w:val="003B39F3"/>
    <w:rsid w:val="003F6789"/>
    <w:rsid w:val="0042185A"/>
    <w:rsid w:val="004232BA"/>
    <w:rsid w:val="00470A43"/>
    <w:rsid w:val="00483631"/>
    <w:rsid w:val="00483711"/>
    <w:rsid w:val="004B58BA"/>
    <w:rsid w:val="004E4A71"/>
    <w:rsid w:val="00504A84"/>
    <w:rsid w:val="00547316"/>
    <w:rsid w:val="00597CE8"/>
    <w:rsid w:val="005A3110"/>
    <w:rsid w:val="005C2A17"/>
    <w:rsid w:val="00683869"/>
    <w:rsid w:val="00691374"/>
    <w:rsid w:val="006B609A"/>
    <w:rsid w:val="00777F7B"/>
    <w:rsid w:val="007F7381"/>
    <w:rsid w:val="00811EBC"/>
    <w:rsid w:val="00860FFD"/>
    <w:rsid w:val="00882A81"/>
    <w:rsid w:val="008927AC"/>
    <w:rsid w:val="008D7ECE"/>
    <w:rsid w:val="008E697E"/>
    <w:rsid w:val="008F1172"/>
    <w:rsid w:val="009237AA"/>
    <w:rsid w:val="0097665A"/>
    <w:rsid w:val="00980343"/>
    <w:rsid w:val="00991106"/>
    <w:rsid w:val="009D1E5F"/>
    <w:rsid w:val="009F2758"/>
    <w:rsid w:val="00A12E7C"/>
    <w:rsid w:val="00A34816"/>
    <w:rsid w:val="00A56D03"/>
    <w:rsid w:val="00AA4640"/>
    <w:rsid w:val="00AD6EE8"/>
    <w:rsid w:val="00AE6593"/>
    <w:rsid w:val="00B17A5B"/>
    <w:rsid w:val="00B23432"/>
    <w:rsid w:val="00B2485F"/>
    <w:rsid w:val="00B930DD"/>
    <w:rsid w:val="00BE1E6E"/>
    <w:rsid w:val="00C252DA"/>
    <w:rsid w:val="00C675F6"/>
    <w:rsid w:val="00CA637D"/>
    <w:rsid w:val="00CE377B"/>
    <w:rsid w:val="00CF289E"/>
    <w:rsid w:val="00DD757F"/>
    <w:rsid w:val="00E325D4"/>
    <w:rsid w:val="00E77CAE"/>
    <w:rsid w:val="00E8263B"/>
    <w:rsid w:val="00ED3DA1"/>
    <w:rsid w:val="00FE57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5759</Words>
  <Characters>3284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Raminta Pelėdaitė</cp:lastModifiedBy>
  <cp:revision>3</cp:revision>
  <cp:lastPrinted>2017-07-25T09:25:00Z</cp:lastPrinted>
  <dcterms:created xsi:type="dcterms:W3CDTF">2025-08-08T06:01:00Z</dcterms:created>
  <dcterms:modified xsi:type="dcterms:W3CDTF">2025-10-15T04:55:00Z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